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B" w:rsidRDefault="003F044B" w:rsidP="003F044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嘉義縣阿里山鄉公所各項案件標準作業流程圖</w:t>
      </w:r>
    </w:p>
    <w:tbl>
      <w:tblPr>
        <w:tblStyle w:val="a4"/>
        <w:tblW w:w="11023" w:type="dxa"/>
        <w:tblLook w:val="04A0"/>
      </w:tblPr>
      <w:tblGrid>
        <w:gridCol w:w="5261"/>
        <w:gridCol w:w="5762"/>
      </w:tblGrid>
      <w:tr w:rsidR="003F044B" w:rsidTr="003F044B">
        <w:trPr>
          <w:trHeight w:val="68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4B" w:rsidRDefault="003F04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業務單位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4B" w:rsidRDefault="003F04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社會課</w:t>
            </w:r>
          </w:p>
        </w:tc>
      </w:tr>
      <w:tr w:rsidR="003F044B" w:rsidTr="003F044B">
        <w:trPr>
          <w:trHeight w:val="68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4B" w:rsidRDefault="003F04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業務項目(SOP)名稱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4B" w:rsidRDefault="003F04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身心障礙者停車位識別證申請</w:t>
            </w:r>
          </w:p>
        </w:tc>
      </w:tr>
      <w:tr w:rsidR="003F044B" w:rsidTr="003F044B">
        <w:trPr>
          <w:trHeight w:val="13112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B" w:rsidRDefault="003F04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作業天數</w:t>
            </w:r>
          </w:p>
          <w:p w:rsidR="003F044B" w:rsidRDefault="00525B73">
            <w:pPr>
              <w:tabs>
                <w:tab w:val="left" w:pos="6837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5B73">
              <w:rPr>
                <w:rFonts w:eastAsiaTheme="minorEastAsia"/>
              </w:rPr>
              <w:pict>
                <v:rect id="_x0000_s1026" style="position:absolute;margin-left:181.5pt;margin-top:13pt;width:117pt;height:80.25pt;z-index:251651584">
                  <v:textbox>
                    <w:txbxContent>
                      <w:p w:rsidR="003F044B" w:rsidRDefault="003F044B" w:rsidP="003F04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提出申請</w:t>
                        </w:r>
                      </w:p>
                      <w:p w:rsidR="003F044B" w:rsidRDefault="003F044B" w:rsidP="003F044B">
                        <w:pPr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戶籍地村辦公處</w:t>
                        </w:r>
                        <w:proofErr w:type="gramEnd"/>
                      </w:p>
                      <w:p w:rsidR="003F044B" w:rsidRDefault="003F044B" w:rsidP="003F04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 w:rsidR="003F044B" w:rsidRDefault="003F044B" w:rsidP="003F044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社會課辦理</w:t>
                        </w:r>
                        <w: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3F044B" w:rsidRDefault="003F044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F044B" w:rsidRDefault="00525B73">
            <w:pPr>
              <w:tabs>
                <w:tab w:val="left" w:pos="2041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25B73">
              <w:rPr>
                <w:rFonts w:eastAsiaTheme="minorEastAsi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40pt;margin-top:9.25pt;width:0;height:47.25pt;z-index:251652608" o:connectortype="straight">
                  <v:stroke endarrow="block"/>
                </v:shape>
              </w:pict>
            </w:r>
            <w:r w:rsidR="003F044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3F044B" w:rsidRDefault="00525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B73">
              <w:rPr>
                <w:rFonts w:eastAsiaTheme="minorEastAsia"/>
              </w:rPr>
              <w:pict>
                <v:roundrect id="_x0000_s1028" style="position:absolute;margin-left:181.5pt;margin-top:25pt;width:126pt;height:51pt;z-index:251653632" arcsize="10923f">
                  <v:textbox style="mso-next-textbox:#_x0000_s1028">
                    <w:txbxContent>
                      <w:p w:rsidR="000F3F25" w:rsidRDefault="000F3F25" w:rsidP="000F3F25">
                        <w:r>
                          <w:rPr>
                            <w:rFonts w:hint="eastAsia"/>
                          </w:rPr>
                          <w:t>公所社會課初審作業</w:t>
                        </w:r>
                      </w:p>
                      <w:p w:rsidR="003F044B" w:rsidRPr="000F3F25" w:rsidRDefault="003F044B" w:rsidP="000F3F25"/>
                    </w:txbxContent>
                  </v:textbox>
                </v:roundrect>
              </w:pict>
            </w:r>
            <w:r w:rsidR="003F044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3F044B" w:rsidRDefault="00525B73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25B73">
              <w:rPr>
                <w:rFonts w:eastAsiaTheme="minorEastAsia"/>
              </w:rPr>
              <w:pict>
                <v:shape id="_x0000_s1035" type="#_x0000_t32" style="position:absolute;margin-left:410.05pt;margin-top:12.15pt;width:.05pt;height:74.8pt;z-index:251654656" o:connectortype="straight">
                  <v:stroke startarrow="block" endarrow="block"/>
                </v:shape>
              </w:pict>
            </w:r>
            <w:r w:rsidR="003F044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3F044B" w:rsidRDefault="00525B73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25B73">
              <w:rPr>
                <w:rFonts w:eastAsiaTheme="minorEastAsia"/>
              </w:rPr>
              <w:pict>
                <v:shape id="_x0000_s1029" type="#_x0000_t32" style="position:absolute;margin-left:198pt;margin-top:4pt;width:24.75pt;height:31.5pt;flip:x;z-index:251655680" o:connectortype="straight">
                  <v:stroke endarrow="block"/>
                </v:shape>
              </w:pict>
            </w:r>
            <w:r w:rsidRPr="00525B73">
              <w:rPr>
                <w:rFonts w:eastAsiaTheme="minorEastAsia"/>
              </w:rPr>
              <w:pict>
                <v:roundrect id="_x0000_s1031" style="position:absolute;margin-left:135pt;margin-top:22pt;width:111.75pt;height:69pt;z-index:251656704" arcsize="10923f">
                  <v:textbox>
                    <w:txbxContent>
                      <w:p w:rsidR="000F3F25" w:rsidRDefault="000F3F25" w:rsidP="000F3F25">
                        <w:r>
                          <w:rPr>
                            <w:rFonts w:hint="eastAsia"/>
                          </w:rPr>
                          <w:t>初審</w:t>
                        </w:r>
                        <w:r w:rsidR="004E5328">
                          <w:rPr>
                            <w:rFonts w:hint="eastAsia"/>
                          </w:rPr>
                          <w:t>不符函文告知</w:t>
                        </w:r>
                      </w:p>
                      <w:p w:rsidR="003F044B" w:rsidRPr="000F3F25" w:rsidRDefault="003F044B" w:rsidP="000F3F25"/>
                    </w:txbxContent>
                  </v:textbox>
                </v:roundrect>
              </w:pict>
            </w:r>
            <w:r w:rsidRPr="00525B73">
              <w:rPr>
                <w:rFonts w:eastAsiaTheme="minorEastAsia"/>
              </w:rPr>
              <w:pict>
                <v:shape id="_x0000_s1030" type="#_x0000_t32" style="position:absolute;margin-left:260.25pt;margin-top:4pt;width:26.25pt;height:31.5pt;z-index:251657728" o:connectortype="straight">
                  <v:stroke endarrow="block"/>
                </v:shape>
              </w:pict>
            </w:r>
            <w:r w:rsidRPr="00525B73">
              <w:rPr>
                <w:rFonts w:eastAsiaTheme="minorEastAsia"/>
              </w:rPr>
              <w:pict>
                <v:roundrect id="_x0000_s1032" style="position:absolute;margin-left:277.5pt;margin-top:22pt;width:107.25pt;height:69pt;z-index:251658752" arcsize="10923f">
                  <v:textbox>
                    <w:txbxContent>
                      <w:p w:rsidR="000F3F25" w:rsidRDefault="000F3F25" w:rsidP="000F3F25">
                        <w:r>
                          <w:rPr>
                            <w:rFonts w:hint="eastAsia"/>
                          </w:rPr>
                          <w:t>初審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符合線上建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檔</w:t>
                        </w:r>
                        <w:r w:rsidR="004E5328">
                          <w:rPr>
                            <w:rFonts w:hint="eastAsia"/>
                          </w:rPr>
                          <w:t>及一層決行</w:t>
                        </w:r>
                      </w:p>
                      <w:p w:rsidR="003F044B" w:rsidRPr="000F3F25" w:rsidRDefault="003F044B" w:rsidP="000F3F25"/>
                    </w:txbxContent>
                  </v:textbox>
                </v:roundrect>
              </w:pict>
            </w:r>
            <w:r w:rsidR="004E53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2天</w:t>
            </w:r>
          </w:p>
          <w:p w:rsidR="003F044B" w:rsidRDefault="003F044B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3F044B" w:rsidRDefault="00525B73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5" type="#_x0000_t32" style="position:absolute;margin-left:422.05pt;margin-top:6.1pt;width:.05pt;height:72.9pt;z-index:251663872" o:connectortype="straight">
                  <v:stroke startarrow="block" endarrow="block"/>
                </v:shape>
              </w:pict>
            </w:r>
            <w:r w:rsidRPr="00525B73">
              <w:rPr>
                <w:rFonts w:eastAsiaTheme="minorEastAsia"/>
              </w:rPr>
              <w:pict>
                <v:shape id="_x0000_s1033" type="#_x0000_t32" style="position:absolute;margin-left:332.25pt;margin-top:.25pt;width:0;height:45.75pt;z-index:251659776" o:connectortype="straight">
                  <v:stroke endarrow="block"/>
                </v:shape>
              </w:pict>
            </w:r>
            <w:r w:rsidR="003F04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="004E53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</w:p>
          <w:p w:rsidR="003F044B" w:rsidRDefault="00525B73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25B73">
              <w:rPr>
                <w:rFonts w:eastAsiaTheme="minorEastAsia"/>
              </w:rPr>
              <w:pict>
                <v:roundrect id="_x0000_s1034" style="position:absolute;margin-left:277.5pt;margin-top:13.75pt;width:107.25pt;height:50.25pt;z-index:251660800" arcsize="10923f">
                  <v:textbox>
                    <w:txbxContent>
                      <w:p w:rsidR="003F044B" w:rsidRPr="000F3F25" w:rsidRDefault="004E5328" w:rsidP="000F3F25">
                        <w:r>
                          <w:rPr>
                            <w:rFonts w:hint="eastAsia"/>
                          </w:rPr>
                          <w:t>村幹事轉發停車識別證</w:t>
                        </w:r>
                      </w:p>
                    </w:txbxContent>
                  </v:textbox>
                </v:roundrect>
              </w:pict>
            </w:r>
            <w:r w:rsidR="004E53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3天</w:t>
            </w:r>
          </w:p>
          <w:p w:rsidR="003F044B" w:rsidRDefault="003F044B">
            <w:pPr>
              <w:tabs>
                <w:tab w:val="left" w:pos="390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3F044B" w:rsidRDefault="004E53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Theme="minorEastAsia" w:hint="eastAsia"/>
              </w:rPr>
              <w:t xml:space="preserve">  </w:t>
            </w:r>
          </w:p>
          <w:p w:rsidR="003F044B" w:rsidRDefault="003F044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E5328" w:rsidRDefault="00257953" w:rsidP="0032326B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="003F04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  <w:r w:rsidR="004E532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3F044B" w:rsidRDefault="003F044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3F044B" w:rsidRDefault="003F044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3F044B" w:rsidRDefault="003F044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257953" w:rsidRDefault="00257953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257953" w:rsidRDefault="00257953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257953" w:rsidRDefault="00257953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3F044B" w:rsidRPr="00257953" w:rsidRDefault="003F044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795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lastRenderedPageBreak/>
              <w:t>身心障礙者停車位識別證</w:t>
            </w:r>
            <w:r w:rsidRPr="00257953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</w:p>
          <w:p w:rsidR="003F044B" w:rsidRPr="00257953" w:rsidRDefault="003F04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953">
              <w:rPr>
                <w:rFonts w:ascii="標楷體" w:eastAsia="標楷體" w:hAnsi="標楷體" w:hint="eastAsia"/>
                <w:sz w:val="28"/>
                <w:szCs w:val="28"/>
              </w:rPr>
              <w:t>申請要件:</w:t>
            </w:r>
          </w:p>
          <w:p w:rsidR="003F044B" w:rsidRPr="00257953" w:rsidRDefault="003F044B" w:rsidP="004E532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7953">
              <w:rPr>
                <w:rFonts w:ascii="標楷體" w:eastAsia="標楷體" w:hAnsi="標楷體" w:hint="eastAsia"/>
                <w:sz w:val="28"/>
                <w:szCs w:val="28"/>
              </w:rPr>
              <w:t>設籍本鄉持有身心障礙</w:t>
            </w:r>
            <w:r w:rsidR="004E5328" w:rsidRPr="00257953">
              <w:rPr>
                <w:rFonts w:ascii="標楷體" w:eastAsia="標楷體" w:hAnsi="標楷體" w:hint="eastAsia"/>
                <w:sz w:val="28"/>
                <w:szCs w:val="28"/>
              </w:rPr>
              <w:t>手冊或證明</w:t>
            </w:r>
          </w:p>
          <w:p w:rsidR="0032326B" w:rsidRPr="00257953" w:rsidRDefault="0032326B" w:rsidP="004E532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7953">
              <w:rPr>
                <w:rFonts w:ascii="標楷體" w:eastAsia="標楷體" w:hAnsi="標楷體" w:hint="eastAsia"/>
                <w:sz w:val="28"/>
                <w:szCs w:val="28"/>
              </w:rPr>
              <w:t>戶口名簿影本。</w:t>
            </w:r>
          </w:p>
          <w:p w:rsidR="004E5328" w:rsidRPr="00257953" w:rsidRDefault="004E5328" w:rsidP="004E532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7953">
              <w:rPr>
                <w:rFonts w:ascii="標楷體" w:eastAsia="標楷體" w:hAnsi="標楷體" w:hint="eastAsia"/>
                <w:sz w:val="28"/>
                <w:szCs w:val="28"/>
              </w:rPr>
              <w:t>車籍資料（一）本人：檢附</w:t>
            </w:r>
            <w:r w:rsidR="0032326B" w:rsidRPr="00257953">
              <w:rPr>
                <w:rFonts w:ascii="標楷體" w:eastAsia="標楷體" w:hAnsi="標楷體" w:hint="eastAsia"/>
                <w:sz w:val="28"/>
                <w:szCs w:val="28"/>
              </w:rPr>
              <w:t xml:space="preserve">行車執照及駕駛執照。                      </w:t>
            </w:r>
          </w:p>
          <w:p w:rsidR="0032326B" w:rsidRPr="00257953" w:rsidRDefault="0032326B" w:rsidP="00257953">
            <w:pPr>
              <w:ind w:left="3416" w:hangingChars="1220" w:hanging="3416"/>
              <w:rPr>
                <w:rFonts w:ascii="標楷體" w:eastAsia="標楷體" w:hAnsi="標楷體"/>
                <w:sz w:val="28"/>
                <w:szCs w:val="28"/>
              </w:rPr>
            </w:pPr>
            <w:r w:rsidRPr="0025795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（二）家屬：必須同一戶籍，檢附家屬行車執照及駕駛執照。</w:t>
            </w:r>
          </w:p>
          <w:p w:rsidR="003F044B" w:rsidRPr="0032326B" w:rsidRDefault="003F044B" w:rsidP="003F044B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C461D" w:rsidRPr="003F044B" w:rsidRDefault="00FC461D"/>
    <w:sectPr w:rsidR="00FC461D" w:rsidRPr="003F044B" w:rsidSect="003F04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44" w:rsidRDefault="00823444" w:rsidP="00257953">
      <w:r>
        <w:separator/>
      </w:r>
    </w:p>
  </w:endnote>
  <w:endnote w:type="continuationSeparator" w:id="0">
    <w:p w:rsidR="00823444" w:rsidRDefault="00823444" w:rsidP="0025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44" w:rsidRDefault="00823444" w:rsidP="00257953">
      <w:r>
        <w:separator/>
      </w:r>
    </w:p>
  </w:footnote>
  <w:footnote w:type="continuationSeparator" w:id="0">
    <w:p w:rsidR="00823444" w:rsidRDefault="00823444" w:rsidP="0025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13"/>
    <w:multiLevelType w:val="hybridMultilevel"/>
    <w:tmpl w:val="D8B66C4A"/>
    <w:lvl w:ilvl="0" w:tplc="C87E47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638A"/>
    <w:multiLevelType w:val="hybridMultilevel"/>
    <w:tmpl w:val="2A7C4306"/>
    <w:lvl w:ilvl="0" w:tplc="DF74116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44B"/>
    <w:rsid w:val="000F3F25"/>
    <w:rsid w:val="00257953"/>
    <w:rsid w:val="0032326B"/>
    <w:rsid w:val="003F044B"/>
    <w:rsid w:val="004C18B3"/>
    <w:rsid w:val="004E5328"/>
    <w:rsid w:val="00525B73"/>
    <w:rsid w:val="00823444"/>
    <w:rsid w:val="00F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35"/>
        <o:r id="V:Rule12" type="connector" idref="#_x0000_s1030"/>
        <o:r id="V:Rule14" type="connector" idref="#_x0000_s1045"/>
        <o:r id="V:Rule15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B"/>
    <w:pPr>
      <w:ind w:leftChars="200" w:left="480"/>
    </w:pPr>
  </w:style>
  <w:style w:type="table" w:styleId="a4">
    <w:name w:val="Table Grid"/>
    <w:basedOn w:val="a1"/>
    <w:uiPriority w:val="59"/>
    <w:rsid w:val="003F04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7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795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7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79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asuspro</cp:lastModifiedBy>
  <cp:revision>2</cp:revision>
  <dcterms:created xsi:type="dcterms:W3CDTF">2018-10-23T04:04:00Z</dcterms:created>
  <dcterms:modified xsi:type="dcterms:W3CDTF">2018-10-23T05:41:00Z</dcterms:modified>
</cp:coreProperties>
</file>